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43" w:rsidRDefault="009A4E06" w:rsidP="009A4E06">
      <w:pPr>
        <w:jc w:val="center"/>
      </w:pPr>
      <w:r>
        <w:rPr>
          <w:noProof/>
        </w:rPr>
        <w:drawing>
          <wp:inline distT="0" distB="0" distL="0" distR="0" wp14:anchorId="09F4610D" wp14:editId="7F3BE598">
            <wp:extent cx="3009265" cy="829310"/>
            <wp:effectExtent l="0" t="0" r="635" b="8890"/>
            <wp:docPr id="1" name="Picture 1" descr="cid:image001.jpg@01CFE484.94D2C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E484.94D2C2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06" w:rsidRDefault="009A4E06" w:rsidP="009A4E06">
      <w:pPr>
        <w:jc w:val="center"/>
      </w:pPr>
    </w:p>
    <w:p w:rsidR="009A4E06" w:rsidRDefault="009A4E06" w:rsidP="009A4E06"/>
    <w:p w:rsidR="009A4E06" w:rsidRDefault="009A4E06" w:rsidP="009A4E06">
      <w:pPr>
        <w:pStyle w:val="Heading1"/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</w:rPr>
        <w:t>IMMEDIATE RELEASE</w:t>
      </w:r>
    </w:p>
    <w:p w:rsidR="009A4E06" w:rsidRDefault="00CF619F" w:rsidP="009A4E06">
      <w:pPr>
        <w:pStyle w:val="Heading1"/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</w:rPr>
        <w:t xml:space="preserve">August </w:t>
      </w:r>
      <w:r w:rsidR="003B6E1A">
        <w:rPr>
          <w:rFonts w:ascii="Calibri" w:eastAsia="Times New Roman" w:hAnsi="Calibri"/>
          <w:b/>
          <w:bCs/>
        </w:rPr>
        <w:t>7</w:t>
      </w:r>
      <w:r w:rsidR="006C22E1">
        <w:rPr>
          <w:rFonts w:ascii="Calibri" w:eastAsia="Times New Roman" w:hAnsi="Calibri"/>
          <w:b/>
          <w:bCs/>
        </w:rPr>
        <w:t>, 201</w:t>
      </w:r>
      <w:r w:rsidR="00CC3B8D">
        <w:rPr>
          <w:rFonts w:ascii="Calibri" w:eastAsia="Times New Roman" w:hAnsi="Calibri"/>
          <w:b/>
          <w:bCs/>
        </w:rPr>
        <w:t>8</w:t>
      </w:r>
    </w:p>
    <w:p w:rsidR="009A4E06" w:rsidRDefault="009A4E06" w:rsidP="009A4E06">
      <w:pPr>
        <w:pStyle w:val="Heading1"/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</w:rPr>
        <w:t>Contact: Krystel Green, 704-432-0496</w:t>
      </w:r>
    </w:p>
    <w:p w:rsidR="00FB1A63" w:rsidRDefault="009F4A2C" w:rsidP="009F4A2C">
      <w:pPr>
        <w:pStyle w:val="Heading1"/>
        <w:ind w:firstLine="720"/>
        <w:rPr>
          <w:rFonts w:ascii="Calibri" w:eastAsia="Times New Roman" w:hAnsi="Calibri"/>
          <w:b/>
          <w:bCs/>
        </w:rPr>
      </w:pPr>
      <w:r>
        <w:rPr>
          <w:rFonts w:ascii="Calibri" w:eastAsia="Times New Roman" w:hAnsi="Calibri"/>
          <w:b/>
          <w:bCs/>
        </w:rPr>
        <w:t xml:space="preserve">   </w:t>
      </w:r>
      <w:r w:rsidR="00FB1A63">
        <w:rPr>
          <w:rFonts w:ascii="Calibri" w:eastAsia="Times New Roman" w:hAnsi="Calibri"/>
          <w:b/>
          <w:bCs/>
        </w:rPr>
        <w:t>kmgreen@charlottenc.gov</w:t>
      </w:r>
    </w:p>
    <w:p w:rsidR="009A4E06" w:rsidRDefault="009A4E06" w:rsidP="009A4E06">
      <w:pPr>
        <w:pStyle w:val="Heading1"/>
        <w:rPr>
          <w:rFonts w:ascii="Calibri" w:eastAsia="Times New Roman" w:hAnsi="Calibri"/>
          <w:b/>
          <w:bCs/>
        </w:rPr>
      </w:pPr>
    </w:p>
    <w:p w:rsidR="009A4E06" w:rsidRDefault="009A4E06" w:rsidP="009A4E06">
      <w:pPr>
        <w:pStyle w:val="Heading5"/>
        <w:spacing w:before="0"/>
        <w:jc w:val="center"/>
        <w:rPr>
          <w:rFonts w:ascii="Calibri" w:eastAsia="Times New Roman" w:hAnsi="Calibri"/>
          <w:b/>
          <w:bCs/>
          <w:color w:val="auto"/>
          <w:sz w:val="24"/>
          <w:szCs w:val="24"/>
        </w:rPr>
      </w:pPr>
    </w:p>
    <w:p w:rsidR="00983DB1" w:rsidRDefault="009A4E06" w:rsidP="006C22E1">
      <w:pPr>
        <w:pStyle w:val="Heading5"/>
        <w:spacing w:before="0"/>
        <w:jc w:val="center"/>
        <w:rPr>
          <w:rFonts w:ascii="Calibri" w:eastAsia="Times New Roman" w:hAnsi="Calibri"/>
          <w:b/>
          <w:bCs/>
          <w:color w:val="auto"/>
          <w:sz w:val="28"/>
          <w:szCs w:val="28"/>
        </w:rPr>
      </w:pPr>
      <w:r w:rsidRPr="00FB1A63">
        <w:rPr>
          <w:rFonts w:ascii="Calibri" w:eastAsia="Times New Roman" w:hAnsi="Calibri"/>
          <w:b/>
          <w:bCs/>
          <w:color w:val="auto"/>
          <w:sz w:val="28"/>
          <w:szCs w:val="28"/>
        </w:rPr>
        <w:t xml:space="preserve">CATS </w:t>
      </w:r>
      <w:r w:rsidR="00DF22E5">
        <w:rPr>
          <w:rFonts w:ascii="Calibri" w:eastAsia="Times New Roman" w:hAnsi="Calibri"/>
          <w:b/>
          <w:bCs/>
          <w:color w:val="auto"/>
          <w:sz w:val="28"/>
          <w:szCs w:val="28"/>
        </w:rPr>
        <w:t xml:space="preserve">to </w:t>
      </w:r>
      <w:r w:rsidR="00D17B84">
        <w:rPr>
          <w:rFonts w:ascii="Calibri" w:eastAsia="Times New Roman" w:hAnsi="Calibri"/>
          <w:b/>
          <w:bCs/>
          <w:color w:val="auto"/>
          <w:sz w:val="28"/>
          <w:szCs w:val="28"/>
        </w:rPr>
        <w:t xml:space="preserve">Temporarily </w:t>
      </w:r>
      <w:r w:rsidR="00D330E7">
        <w:rPr>
          <w:rFonts w:ascii="Calibri" w:eastAsia="Times New Roman" w:hAnsi="Calibri"/>
          <w:b/>
          <w:bCs/>
          <w:color w:val="auto"/>
          <w:sz w:val="28"/>
          <w:szCs w:val="28"/>
        </w:rPr>
        <w:t>Close</w:t>
      </w:r>
      <w:r w:rsidRPr="00FB1A63">
        <w:rPr>
          <w:rFonts w:ascii="Calibri" w:eastAsia="Times New Roman" w:hAnsi="Calibri"/>
          <w:b/>
          <w:bCs/>
          <w:color w:val="auto"/>
          <w:sz w:val="28"/>
          <w:szCs w:val="28"/>
        </w:rPr>
        <w:t xml:space="preserve"> LYNX </w:t>
      </w:r>
      <w:r w:rsidR="006C6BE5">
        <w:rPr>
          <w:rFonts w:ascii="Calibri" w:eastAsia="Times New Roman" w:hAnsi="Calibri"/>
          <w:b/>
          <w:bCs/>
          <w:color w:val="auto"/>
          <w:sz w:val="28"/>
          <w:szCs w:val="28"/>
        </w:rPr>
        <w:t>Blue Line</w:t>
      </w:r>
      <w:r w:rsidRPr="00FB1A63">
        <w:rPr>
          <w:rFonts w:ascii="Calibri" w:eastAsia="Times New Roman" w:hAnsi="Calibri"/>
          <w:b/>
          <w:bCs/>
          <w:color w:val="auto"/>
          <w:sz w:val="28"/>
          <w:szCs w:val="28"/>
        </w:rPr>
        <w:t xml:space="preserve"> </w:t>
      </w:r>
      <w:r w:rsidR="006C22E1">
        <w:rPr>
          <w:rFonts w:ascii="Calibri" w:eastAsia="Times New Roman" w:hAnsi="Calibri"/>
          <w:b/>
          <w:bCs/>
          <w:color w:val="auto"/>
          <w:sz w:val="28"/>
          <w:szCs w:val="28"/>
        </w:rPr>
        <w:t xml:space="preserve">and CityLYNX Gold Line for </w:t>
      </w:r>
    </w:p>
    <w:p w:rsidR="009A4E06" w:rsidRDefault="007B58D2" w:rsidP="006C22E1">
      <w:pPr>
        <w:pStyle w:val="Heading5"/>
        <w:spacing w:before="0"/>
        <w:jc w:val="center"/>
        <w:rPr>
          <w:rFonts w:ascii="Calibri" w:eastAsia="Times New Roman" w:hAnsi="Calibri"/>
          <w:b/>
          <w:bCs/>
          <w:color w:val="auto"/>
          <w:sz w:val="28"/>
          <w:szCs w:val="28"/>
        </w:rPr>
      </w:pPr>
      <w:r>
        <w:rPr>
          <w:rFonts w:ascii="Calibri" w:eastAsia="Times New Roman" w:hAnsi="Calibri"/>
          <w:b/>
          <w:bCs/>
          <w:color w:val="auto"/>
          <w:sz w:val="28"/>
          <w:szCs w:val="28"/>
        </w:rPr>
        <w:t xml:space="preserve">Annual </w:t>
      </w:r>
      <w:r w:rsidR="006C22E1">
        <w:rPr>
          <w:rFonts w:ascii="Calibri" w:eastAsia="Times New Roman" w:hAnsi="Calibri"/>
          <w:b/>
          <w:bCs/>
          <w:color w:val="auto"/>
          <w:sz w:val="28"/>
          <w:szCs w:val="28"/>
        </w:rPr>
        <w:t xml:space="preserve">System Maintenance </w:t>
      </w:r>
    </w:p>
    <w:p w:rsidR="009A4E06" w:rsidRDefault="009A4E06" w:rsidP="009A4E06"/>
    <w:p w:rsidR="00382045" w:rsidRDefault="009A4E06" w:rsidP="009A4E06">
      <w:r>
        <w:rPr>
          <w:b/>
          <w:bCs/>
        </w:rPr>
        <w:t xml:space="preserve">Charlotte, N.C. </w:t>
      </w:r>
      <w:r>
        <w:t>- Charlotte Area Transit System</w:t>
      </w:r>
      <w:r w:rsidR="00D330E7">
        <w:t xml:space="preserve"> will </w:t>
      </w:r>
      <w:r w:rsidR="00D17B84">
        <w:t xml:space="preserve">temporarily </w:t>
      </w:r>
      <w:r w:rsidR="00D330E7">
        <w:t xml:space="preserve">close </w:t>
      </w:r>
      <w:r w:rsidR="006C22E1">
        <w:t xml:space="preserve">the </w:t>
      </w:r>
      <w:r w:rsidR="00D330E7">
        <w:t xml:space="preserve">LYNX </w:t>
      </w:r>
      <w:r w:rsidR="00767303">
        <w:t xml:space="preserve">Blue Line </w:t>
      </w:r>
      <w:r w:rsidR="006C22E1">
        <w:t xml:space="preserve">and CityLYNX Gold Line for </w:t>
      </w:r>
      <w:r w:rsidR="00FE4458">
        <w:t xml:space="preserve">annual </w:t>
      </w:r>
      <w:r w:rsidR="006C22E1">
        <w:t xml:space="preserve">rail system maintenance during the weekend </w:t>
      </w:r>
      <w:r w:rsidR="002D75B3">
        <w:t>August 25-26</w:t>
      </w:r>
      <w:r w:rsidR="006C22E1">
        <w:t xml:space="preserve">. </w:t>
      </w:r>
      <w:r w:rsidR="00382045">
        <w:t>Rail service for both lines will operat</w:t>
      </w:r>
      <w:r w:rsidR="00A15633">
        <w:t>e</w:t>
      </w:r>
      <w:r w:rsidR="00382045">
        <w:t xml:space="preserve"> </w:t>
      </w:r>
      <w:r w:rsidR="00A15633">
        <w:t>a normal schedule</w:t>
      </w:r>
      <w:r w:rsidR="006C1672">
        <w:t xml:space="preserve"> </w:t>
      </w:r>
      <w:r w:rsidR="00382045">
        <w:t>on Monday, August 2</w:t>
      </w:r>
      <w:r w:rsidR="002D75B3">
        <w:t>7</w:t>
      </w:r>
      <w:r w:rsidR="00382045">
        <w:t xml:space="preserve">. </w:t>
      </w:r>
    </w:p>
    <w:p w:rsidR="00767303" w:rsidRDefault="00767303" w:rsidP="009A4E06">
      <w:bookmarkStart w:id="0" w:name="_GoBack"/>
      <w:bookmarkEnd w:id="0"/>
    </w:p>
    <w:p w:rsidR="00382045" w:rsidRPr="007C3F18" w:rsidRDefault="007D1FFE" w:rsidP="009A4E06">
      <w:r w:rsidRPr="007D1FFE">
        <w:t>CATS, in conjunction with</w:t>
      </w:r>
      <w:r w:rsidR="006C1672">
        <w:t xml:space="preserve"> the</w:t>
      </w:r>
      <w:r w:rsidRPr="007D1FFE">
        <w:t xml:space="preserve"> Charlotte Department of Transportation and </w:t>
      </w:r>
      <w:r w:rsidR="006C1672">
        <w:t xml:space="preserve">Charlotte </w:t>
      </w:r>
      <w:r w:rsidRPr="007D1FFE">
        <w:t xml:space="preserve">City Engineering </w:t>
      </w:r>
      <w:r w:rsidR="00382045">
        <w:t>&amp;</w:t>
      </w:r>
      <w:r w:rsidRPr="007D1FFE">
        <w:t xml:space="preserve"> Property Management, </w:t>
      </w:r>
      <w:r>
        <w:t>will make repairs</w:t>
      </w:r>
      <w:r w:rsidR="00FE4458">
        <w:t xml:space="preserve"> and upgrades</w:t>
      </w:r>
      <w:r>
        <w:t xml:space="preserve"> to the rail system</w:t>
      </w:r>
      <w:r w:rsidR="006C1672">
        <w:t>.</w:t>
      </w:r>
      <w:r>
        <w:t xml:space="preserve"> </w:t>
      </w:r>
      <w:r w:rsidR="006C1672">
        <w:t>Work that will occur on the LYNX Blue Line will include track maintenance, adding ballast, painting</w:t>
      </w:r>
      <w:r w:rsidR="003B6E1A">
        <w:t>,</w:t>
      </w:r>
      <w:r w:rsidR="00983DB1">
        <w:t xml:space="preserve"> landscaping</w:t>
      </w:r>
      <w:r w:rsidR="006C1672">
        <w:t xml:space="preserve"> and grade crossing work. On the CityLYNX Gold Line, work will include </w:t>
      </w:r>
      <w:r w:rsidR="00CF619F">
        <w:t xml:space="preserve">track and signal work, </w:t>
      </w:r>
      <w:r w:rsidR="006C1672">
        <w:t>signal maintenanc</w:t>
      </w:r>
      <w:r w:rsidR="002D75B3">
        <w:t>e</w:t>
      </w:r>
      <w:r w:rsidR="00CF619F">
        <w:t xml:space="preserve"> and tree trimming</w:t>
      </w:r>
      <w:r w:rsidR="00A15633">
        <w:t xml:space="preserve">. </w:t>
      </w:r>
    </w:p>
    <w:p w:rsidR="007D1FFE" w:rsidRPr="007C3F18" w:rsidRDefault="007D1FFE" w:rsidP="009A4E06"/>
    <w:p w:rsidR="000C089C" w:rsidRDefault="000C089C" w:rsidP="009A4E06">
      <w:r w:rsidRPr="007C3F18">
        <w:t>“</w:t>
      </w:r>
      <w:r w:rsidR="00EE4658">
        <w:t>Regular m</w:t>
      </w:r>
      <w:r w:rsidR="00A30AFE" w:rsidRPr="007C3F18">
        <w:t xml:space="preserve">aintenance is essential </w:t>
      </w:r>
      <w:r w:rsidR="00EE4658">
        <w:t xml:space="preserve">to </w:t>
      </w:r>
      <w:r w:rsidR="00615384" w:rsidRPr="007C3F18">
        <w:t>preserving</w:t>
      </w:r>
      <w:r w:rsidR="00A30AFE" w:rsidRPr="007C3F18">
        <w:t xml:space="preserve"> </w:t>
      </w:r>
      <w:r w:rsidR="00EE4658">
        <w:t>our</w:t>
      </w:r>
      <w:r w:rsidR="00A30AFE" w:rsidRPr="007C3F18">
        <w:t xml:space="preserve"> transit system</w:t>
      </w:r>
      <w:r w:rsidR="00D40893">
        <w:t>,</w:t>
      </w:r>
      <w:r w:rsidR="006C1672">
        <w:t>”</w:t>
      </w:r>
      <w:r w:rsidRPr="007C3F18">
        <w:t xml:space="preserve"> said CATS CEO</w:t>
      </w:r>
      <w:r w:rsidR="00DB79AC" w:rsidRPr="007C3F18">
        <w:t xml:space="preserve"> John Lewis</w:t>
      </w:r>
      <w:r w:rsidRPr="007C3F18">
        <w:t xml:space="preserve">.  </w:t>
      </w:r>
      <w:r w:rsidR="00DB79AC" w:rsidRPr="007C3F18">
        <w:t>“</w:t>
      </w:r>
      <w:r w:rsidR="00EE4658">
        <w:t>CATS’</w:t>
      </w:r>
      <w:r w:rsidR="00A30AFE" w:rsidRPr="007C3F18">
        <w:t xml:space="preserve"> goal is to </w:t>
      </w:r>
      <w:r w:rsidR="007B58D2">
        <w:t>perform</w:t>
      </w:r>
      <w:r w:rsidR="00A30AFE" w:rsidRPr="007C3F18">
        <w:t xml:space="preserve"> all necessary </w:t>
      </w:r>
      <w:r w:rsidR="00615384" w:rsidRPr="007C3F18">
        <w:t xml:space="preserve">repairs and </w:t>
      </w:r>
      <w:r w:rsidR="002D75B3">
        <w:t>upkeep</w:t>
      </w:r>
      <w:r w:rsidR="00A30AFE" w:rsidRPr="007C3F18">
        <w:t xml:space="preserve"> at once. This will ultimately </w:t>
      </w:r>
      <w:r w:rsidR="00EE4658">
        <w:t xml:space="preserve">extend the life of our system and </w:t>
      </w:r>
      <w:r w:rsidR="00A30AFE" w:rsidRPr="007C3F18">
        <w:t>minimize disruption</w:t>
      </w:r>
      <w:r w:rsidR="00870888">
        <w:t>s</w:t>
      </w:r>
      <w:r w:rsidR="00A30AFE" w:rsidRPr="007C3F18">
        <w:t xml:space="preserve"> to riders.”</w:t>
      </w:r>
    </w:p>
    <w:p w:rsidR="00382045" w:rsidRDefault="00382045" w:rsidP="009A4E06"/>
    <w:p w:rsidR="007D1FFE" w:rsidRDefault="007D1FFE" w:rsidP="009A4E06">
      <w:r>
        <w:t>To mitigate the effects of the closures</w:t>
      </w:r>
      <w:r w:rsidR="000255BC">
        <w:t>,</w:t>
      </w:r>
      <w:r w:rsidR="00BE6A57">
        <w:t xml:space="preserve"> CATS will provide</w:t>
      </w:r>
      <w:r w:rsidR="004C5B20">
        <w:t xml:space="preserve"> </w:t>
      </w:r>
      <w:r w:rsidR="007B58D2">
        <w:t>bus service</w:t>
      </w:r>
      <w:r w:rsidR="004C5B20">
        <w:t xml:space="preserve"> in place of rail service</w:t>
      </w:r>
      <w:r w:rsidR="00FE4458">
        <w:t>.</w:t>
      </w:r>
      <w:r w:rsidR="00F02FEA">
        <w:t xml:space="preserve"> </w:t>
      </w:r>
      <w:r w:rsidR="00F02FEA" w:rsidRPr="00F02FEA">
        <w:rPr>
          <w:rFonts w:cs="Arial"/>
          <w:shd w:val="clear" w:color="auto" w:fill="FFFFFF"/>
        </w:rPr>
        <w:t xml:space="preserve">Each station will have signage directing </w:t>
      </w:r>
      <w:r w:rsidR="00F02FEA">
        <w:rPr>
          <w:rFonts w:cs="Arial"/>
          <w:shd w:val="clear" w:color="auto" w:fill="FFFFFF"/>
        </w:rPr>
        <w:t>customers</w:t>
      </w:r>
      <w:r w:rsidR="00F02FEA" w:rsidRPr="00F02FEA">
        <w:rPr>
          <w:rFonts w:cs="Arial"/>
          <w:shd w:val="clear" w:color="auto" w:fill="FFFFFF"/>
        </w:rPr>
        <w:t xml:space="preserve"> to the nearest bus stop.</w:t>
      </w:r>
      <w:r w:rsidR="00FE4458">
        <w:t xml:space="preserve"> </w:t>
      </w:r>
      <w:r w:rsidR="00BE6A57">
        <w:t xml:space="preserve">A bus-bridge will provide service to each LYNX Blue Line rail station. Passengers should board buses with the </w:t>
      </w:r>
      <w:r w:rsidR="00BE6A57" w:rsidRPr="00BE6A57">
        <w:rPr>
          <w:i/>
        </w:rPr>
        <w:t>LYNX Connector</w:t>
      </w:r>
      <w:r w:rsidR="00BE6A57">
        <w:t xml:space="preserve"> headway sign at bus stops that also state </w:t>
      </w:r>
      <w:r w:rsidR="00BE6A57" w:rsidRPr="00BE6A57">
        <w:rPr>
          <w:i/>
        </w:rPr>
        <w:t>LYNX Connector</w:t>
      </w:r>
      <w:r w:rsidR="00BE6A57">
        <w:t xml:space="preserve">.  </w:t>
      </w:r>
      <w:proofErr w:type="spellStart"/>
      <w:r w:rsidR="00D733E2">
        <w:rPr>
          <w:rFonts w:cs="Arial"/>
          <w:shd w:val="clear" w:color="auto" w:fill="FFFFFF"/>
        </w:rPr>
        <w:t>CityLYNX</w:t>
      </w:r>
      <w:proofErr w:type="spellEnd"/>
      <w:r w:rsidR="00D733E2">
        <w:rPr>
          <w:rFonts w:cs="Arial"/>
          <w:shd w:val="clear" w:color="auto" w:fill="FFFFFF"/>
        </w:rPr>
        <w:t xml:space="preserve"> Gold Line s</w:t>
      </w:r>
      <w:r w:rsidR="007803AC">
        <w:rPr>
          <w:rFonts w:cs="Arial"/>
          <w:shd w:val="clear" w:color="auto" w:fill="FFFFFF"/>
        </w:rPr>
        <w:t>treetcar s</w:t>
      </w:r>
      <w:r w:rsidR="007803AC" w:rsidRPr="007803AC">
        <w:rPr>
          <w:rFonts w:cs="Arial"/>
          <w:shd w:val="clear" w:color="auto" w:fill="FFFFFF"/>
        </w:rPr>
        <w:t>tations will be accessible via CAT</w:t>
      </w:r>
      <w:r w:rsidR="007803AC">
        <w:rPr>
          <w:rFonts w:cs="Arial"/>
          <w:shd w:val="clear" w:color="auto" w:fill="FFFFFF"/>
        </w:rPr>
        <w:t>S local bus service on routes 9-</w:t>
      </w:r>
      <w:r w:rsidR="007803AC" w:rsidRPr="007803AC">
        <w:rPr>
          <w:rFonts w:cs="Arial"/>
          <w:shd w:val="clear" w:color="auto" w:fill="FFFFFF"/>
        </w:rPr>
        <w:t>Central Ave</w:t>
      </w:r>
      <w:r w:rsidR="007803AC">
        <w:rPr>
          <w:rFonts w:cs="Arial"/>
          <w:shd w:val="clear" w:color="auto" w:fill="FFFFFF"/>
        </w:rPr>
        <w:t>nue, 15-</w:t>
      </w:r>
      <w:r w:rsidR="007803AC" w:rsidRPr="007803AC">
        <w:rPr>
          <w:rFonts w:cs="Arial"/>
          <w:shd w:val="clear" w:color="auto" w:fill="FFFFFF"/>
        </w:rPr>
        <w:t>Randolph R</w:t>
      </w:r>
      <w:r w:rsidR="007803AC">
        <w:rPr>
          <w:rFonts w:cs="Arial"/>
          <w:shd w:val="clear" w:color="auto" w:fill="FFFFFF"/>
        </w:rPr>
        <w:t>oa</w:t>
      </w:r>
      <w:r w:rsidR="007803AC" w:rsidRPr="007803AC">
        <w:rPr>
          <w:rFonts w:cs="Arial"/>
          <w:shd w:val="clear" w:color="auto" w:fill="FFFFFF"/>
        </w:rPr>
        <w:t>d</w:t>
      </w:r>
      <w:r w:rsidR="007803AC">
        <w:rPr>
          <w:rFonts w:cs="Arial"/>
          <w:shd w:val="clear" w:color="auto" w:fill="FFFFFF"/>
        </w:rPr>
        <w:t>, and 27-</w:t>
      </w:r>
      <w:r w:rsidR="007803AC" w:rsidRPr="007803AC">
        <w:rPr>
          <w:rFonts w:cs="Arial"/>
          <w:shd w:val="clear" w:color="auto" w:fill="FFFFFF"/>
        </w:rPr>
        <w:t>Monroe R</w:t>
      </w:r>
      <w:r w:rsidR="007803AC">
        <w:rPr>
          <w:rFonts w:cs="Arial"/>
          <w:shd w:val="clear" w:color="auto" w:fill="FFFFFF"/>
        </w:rPr>
        <w:t>oa</w:t>
      </w:r>
      <w:r w:rsidR="007803AC" w:rsidRPr="007803AC">
        <w:rPr>
          <w:rFonts w:cs="Arial"/>
          <w:shd w:val="clear" w:color="auto" w:fill="FFFFFF"/>
        </w:rPr>
        <w:t xml:space="preserve">d. </w:t>
      </w:r>
    </w:p>
    <w:p w:rsidR="00D17B84" w:rsidRDefault="00D17B84" w:rsidP="009A4E06"/>
    <w:p w:rsidR="009A4E06" w:rsidRPr="00F02FEA" w:rsidRDefault="001620AA" w:rsidP="009A4E06">
      <w:r>
        <w:t xml:space="preserve">Riders </w:t>
      </w:r>
      <w:r w:rsidR="00BB5526">
        <w:t xml:space="preserve">will still be able to </w:t>
      </w:r>
      <w:r w:rsidR="00767303">
        <w:t>purchase a ticket from LYNX station ticket vending machines</w:t>
      </w:r>
      <w:r w:rsidR="00BE6A57">
        <w:t xml:space="preserve"> to ride the </w:t>
      </w:r>
      <w:r w:rsidR="00BE6A57" w:rsidRPr="00BE52EE">
        <w:rPr>
          <w:i/>
        </w:rPr>
        <w:t>LYNX Connector</w:t>
      </w:r>
      <w:r w:rsidR="00BE6A57">
        <w:t>. Riders can also</w:t>
      </w:r>
      <w:r w:rsidR="00767303">
        <w:t xml:space="preserve"> </w:t>
      </w:r>
      <w:r w:rsidR="00BE52EE">
        <w:t>use the</w:t>
      </w:r>
      <w:r w:rsidR="00596E4D">
        <w:t xml:space="preserve"> CATS Pass mobile payment app, </w:t>
      </w:r>
      <w:r w:rsidR="00767303">
        <w:t>a pass</w:t>
      </w:r>
      <w:r w:rsidR="000C089C">
        <w:t>, transfer</w:t>
      </w:r>
      <w:r w:rsidR="00767303">
        <w:t xml:space="preserve"> or have exact change </w:t>
      </w:r>
      <w:r w:rsidR="00BE52EE">
        <w:t>to board the bus</w:t>
      </w:r>
      <w:r w:rsidR="000C089C" w:rsidRPr="00F02FEA">
        <w:t>.</w:t>
      </w:r>
      <w:r w:rsidR="00F02FEA" w:rsidRPr="00F02FEA">
        <w:t xml:space="preserve"> </w:t>
      </w:r>
      <w:proofErr w:type="spellStart"/>
      <w:r w:rsidR="00F02FEA" w:rsidRPr="00F02FEA">
        <w:rPr>
          <w:rFonts w:cs="Arial"/>
          <w:shd w:val="clear" w:color="auto" w:fill="FFFFFF"/>
        </w:rPr>
        <w:t>CityLYNX</w:t>
      </w:r>
      <w:proofErr w:type="spellEnd"/>
      <w:r w:rsidR="00F02FEA" w:rsidRPr="00F02FEA">
        <w:rPr>
          <w:rFonts w:cs="Arial"/>
          <w:shd w:val="clear" w:color="auto" w:fill="FFFFFF"/>
        </w:rPr>
        <w:t xml:space="preserve"> s</w:t>
      </w:r>
      <w:r w:rsidR="00F02FEA" w:rsidRPr="00F02FEA">
        <w:rPr>
          <w:rFonts w:cs="Arial"/>
          <w:shd w:val="clear" w:color="auto" w:fill="FFFFFF"/>
        </w:rPr>
        <w:t>treetcar service is free; therefore, customers boarding at the bus stops within the Gold Line service area will ride free of charge.​</w:t>
      </w:r>
    </w:p>
    <w:p w:rsidR="00EC2955" w:rsidRDefault="00EC2955" w:rsidP="009A4E06"/>
    <w:p w:rsidR="00EC2955" w:rsidRDefault="00CF400E" w:rsidP="009A4E06">
      <w:r>
        <w:t xml:space="preserve">More information on the temporary closure and bus bridge service </w:t>
      </w:r>
      <w:r w:rsidR="003B6E1A">
        <w:t>is</w:t>
      </w:r>
      <w:r>
        <w:t xml:space="preserve"> available on the </w:t>
      </w:r>
      <w:hyperlink r:id="rId8" w:history="1">
        <w:r w:rsidRPr="00CF400E">
          <w:rPr>
            <w:rStyle w:val="Hyperlink"/>
          </w:rPr>
          <w:t>C</w:t>
        </w:r>
        <w:r w:rsidRPr="00CF400E">
          <w:rPr>
            <w:rStyle w:val="Hyperlink"/>
          </w:rPr>
          <w:t>A</w:t>
        </w:r>
        <w:r w:rsidRPr="00CF400E">
          <w:rPr>
            <w:rStyle w:val="Hyperlink"/>
          </w:rPr>
          <w:t>TS website</w:t>
        </w:r>
      </w:hyperlink>
      <w:r>
        <w:t xml:space="preserve">, via electronic rider alerts, </w:t>
      </w:r>
      <w:r w:rsidR="003B6E1A">
        <w:t>and</w:t>
      </w:r>
      <w:r>
        <w:t xml:space="preserve"> </w:t>
      </w:r>
      <w:r w:rsidR="00CC3B8D">
        <w:t xml:space="preserve">by </w:t>
      </w:r>
      <w:r>
        <w:t>contacting CATS Customer Service at 704-RIDE (7433).</w:t>
      </w:r>
    </w:p>
    <w:p w:rsidR="00EC2955" w:rsidRPr="007D1FFE" w:rsidRDefault="00EC2955" w:rsidP="009A4E06">
      <w:pPr>
        <w:rPr>
          <w:i/>
        </w:rPr>
      </w:pPr>
    </w:p>
    <w:p w:rsidR="00EC2955" w:rsidRPr="007D1FFE" w:rsidRDefault="00EC2955" w:rsidP="00EC2955">
      <w:pPr>
        <w:jc w:val="center"/>
        <w:rPr>
          <w:i/>
        </w:rPr>
      </w:pPr>
      <w:r w:rsidRPr="007D1FFE">
        <w:rPr>
          <w:i/>
        </w:rPr>
        <w:t># # #</w:t>
      </w:r>
    </w:p>
    <w:p w:rsidR="006C6BE5" w:rsidRDefault="006C6BE5" w:rsidP="009A4E06"/>
    <w:p w:rsidR="006C6BE5" w:rsidRDefault="006C6BE5" w:rsidP="009A4E06"/>
    <w:sectPr w:rsidR="006C6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E7"/>
    <w:rsid w:val="000255BC"/>
    <w:rsid w:val="000C089C"/>
    <w:rsid w:val="000C2ADA"/>
    <w:rsid w:val="000D41C6"/>
    <w:rsid w:val="000D48AE"/>
    <w:rsid w:val="00121807"/>
    <w:rsid w:val="001620AA"/>
    <w:rsid w:val="001E476B"/>
    <w:rsid w:val="002A0F98"/>
    <w:rsid w:val="002D75B3"/>
    <w:rsid w:val="003505DB"/>
    <w:rsid w:val="00371116"/>
    <w:rsid w:val="00382045"/>
    <w:rsid w:val="003B6E1A"/>
    <w:rsid w:val="004C5B20"/>
    <w:rsid w:val="00596E4D"/>
    <w:rsid w:val="00615384"/>
    <w:rsid w:val="00665E5C"/>
    <w:rsid w:val="006B21BF"/>
    <w:rsid w:val="006C1672"/>
    <w:rsid w:val="006C22E1"/>
    <w:rsid w:val="006C6BE5"/>
    <w:rsid w:val="00723311"/>
    <w:rsid w:val="00742F52"/>
    <w:rsid w:val="00767303"/>
    <w:rsid w:val="007803AC"/>
    <w:rsid w:val="007A1E59"/>
    <w:rsid w:val="007B58D2"/>
    <w:rsid w:val="007C3F18"/>
    <w:rsid w:val="007D1FFE"/>
    <w:rsid w:val="008244DC"/>
    <w:rsid w:val="008403EF"/>
    <w:rsid w:val="00842EE2"/>
    <w:rsid w:val="00870888"/>
    <w:rsid w:val="008F6055"/>
    <w:rsid w:val="008F6DB5"/>
    <w:rsid w:val="00983DB1"/>
    <w:rsid w:val="009A4E06"/>
    <w:rsid w:val="009F1E9F"/>
    <w:rsid w:val="009F4A2C"/>
    <w:rsid w:val="00A15633"/>
    <w:rsid w:val="00A30AFE"/>
    <w:rsid w:val="00A5186F"/>
    <w:rsid w:val="00A53880"/>
    <w:rsid w:val="00B236A0"/>
    <w:rsid w:val="00BA176C"/>
    <w:rsid w:val="00BB5526"/>
    <w:rsid w:val="00BE52EE"/>
    <w:rsid w:val="00BE6A57"/>
    <w:rsid w:val="00C762E6"/>
    <w:rsid w:val="00CC3B8D"/>
    <w:rsid w:val="00CF400E"/>
    <w:rsid w:val="00CF619F"/>
    <w:rsid w:val="00D17B84"/>
    <w:rsid w:val="00D330E7"/>
    <w:rsid w:val="00D40893"/>
    <w:rsid w:val="00D640B7"/>
    <w:rsid w:val="00D733E2"/>
    <w:rsid w:val="00DB79AC"/>
    <w:rsid w:val="00DF22E5"/>
    <w:rsid w:val="00DF6EB8"/>
    <w:rsid w:val="00E07DC3"/>
    <w:rsid w:val="00E447E1"/>
    <w:rsid w:val="00E97672"/>
    <w:rsid w:val="00EC2955"/>
    <w:rsid w:val="00EE4658"/>
    <w:rsid w:val="00F02FEA"/>
    <w:rsid w:val="00FB1A63"/>
    <w:rsid w:val="00FD4B7D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4E06"/>
    <w:pPr>
      <w:keepNext/>
      <w:outlineLvl w:val="0"/>
    </w:pPr>
    <w:rPr>
      <w:rFonts w:ascii="Times New Roman" w:hAnsi="Times New Roman" w:cs="Times New Roman"/>
      <w:kern w:val="36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9A4E06"/>
    <w:pPr>
      <w:keepNext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A4E06"/>
    <w:rPr>
      <w:rFonts w:ascii="Times New Roman" w:hAnsi="Times New Roman" w:cs="Times New Roman"/>
      <w:kern w:val="3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4E06"/>
    <w:rPr>
      <w:rFonts w:ascii="Cambria" w:hAnsi="Cambria" w:cs="Times New Roman"/>
      <w:color w:val="243F60"/>
    </w:rPr>
  </w:style>
  <w:style w:type="character" w:styleId="CommentReference">
    <w:name w:val="annotation reference"/>
    <w:basedOn w:val="DefaultParagraphFont"/>
    <w:uiPriority w:val="99"/>
    <w:semiHidden/>
    <w:unhideWhenUsed/>
    <w:rsid w:val="00EC2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9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0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0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4E06"/>
    <w:pPr>
      <w:keepNext/>
      <w:outlineLvl w:val="0"/>
    </w:pPr>
    <w:rPr>
      <w:rFonts w:ascii="Times New Roman" w:hAnsi="Times New Roman" w:cs="Times New Roman"/>
      <w:kern w:val="36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9A4E06"/>
    <w:pPr>
      <w:keepNext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A4E06"/>
    <w:rPr>
      <w:rFonts w:ascii="Times New Roman" w:hAnsi="Times New Roman" w:cs="Times New Roman"/>
      <w:kern w:val="3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4E06"/>
    <w:rPr>
      <w:rFonts w:ascii="Cambria" w:hAnsi="Cambria" w:cs="Times New Roman"/>
      <w:color w:val="243F60"/>
    </w:rPr>
  </w:style>
  <w:style w:type="character" w:styleId="CommentReference">
    <w:name w:val="annotation reference"/>
    <w:basedOn w:val="DefaultParagraphFont"/>
    <w:uiPriority w:val="99"/>
    <w:semiHidden/>
    <w:unhideWhenUsed/>
    <w:rsid w:val="00EC2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9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0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rlottenc.gov/cats/rail/Pages/track-work.aspx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CFE484.94D2C2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6421-B66D-4DE6-9C89-3D138F21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Krystel</dc:creator>
  <cp:lastModifiedBy>Green, Krystel</cp:lastModifiedBy>
  <cp:revision>3</cp:revision>
  <cp:lastPrinted>2018-08-07T13:05:00Z</cp:lastPrinted>
  <dcterms:created xsi:type="dcterms:W3CDTF">2018-08-02T19:28:00Z</dcterms:created>
  <dcterms:modified xsi:type="dcterms:W3CDTF">2018-08-08T19:26:00Z</dcterms:modified>
</cp:coreProperties>
</file>